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7C" w:rsidRDefault="0076787C">
      <w:pPr>
        <w:pStyle w:val="GvdeMetni"/>
        <w:rPr>
          <w:rFonts w:ascii="Times New Roman"/>
          <w:i w:val="0"/>
          <w:sz w:val="27"/>
        </w:rPr>
      </w:pPr>
    </w:p>
    <w:p w:rsidR="0076787C" w:rsidRDefault="0076787C">
      <w:pPr>
        <w:pStyle w:val="GvdeMetni"/>
        <w:spacing w:before="173"/>
        <w:rPr>
          <w:rFonts w:ascii="Times New Roman"/>
          <w:i w:val="0"/>
          <w:sz w:val="27"/>
        </w:rPr>
      </w:pPr>
    </w:p>
    <w:p w:rsidR="0076787C" w:rsidRDefault="004A346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-515839</wp:posOffset>
            </wp:positionV>
            <wp:extent cx="1837968" cy="1229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4963667</wp:posOffset>
                </wp:positionH>
                <wp:positionV relativeFrom="paragraph">
                  <wp:posOffset>-294866</wp:posOffset>
                </wp:positionV>
                <wp:extent cx="2291080" cy="10998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76787C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FR.EĞT</w:t>
                                  </w:r>
                                  <w:proofErr w:type="gramEnd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REV-</w:t>
                                  </w:r>
                                  <w:r>
                                    <w:rPr>
                                      <w:color w:val="2A3E69"/>
                                      <w:spacing w:val="-1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6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Oda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76787C" w:rsidRDefault="0076787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0.85pt;margin-top:-23.2pt;width:180.4pt;height:8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76787C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FR.EĞT</w:t>
                            </w:r>
                            <w:proofErr w:type="gramEnd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76787C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REV-</w:t>
                            </w:r>
                            <w:r>
                              <w:rPr>
                                <w:color w:val="2A3E69"/>
                                <w:spacing w:val="-10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76787C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76787C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76787C" w:rsidRDefault="0076787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7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6"/>
        </w:rPr>
        <w:t xml:space="preserve"> </w:t>
      </w:r>
      <w:r>
        <w:rPr>
          <w:color w:val="E84D22"/>
          <w:spacing w:val="-2"/>
        </w:rPr>
        <w:t>FORMU</w:t>
      </w: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4A3469" w:rsidTr="00DC0A53">
        <w:trPr>
          <w:trHeight w:val="841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1A7776" w:rsidP="001A7776">
            <w:pPr>
              <w:jc w:val="center"/>
              <w:rPr>
                <w:szCs w:val="18"/>
              </w:rPr>
            </w:pPr>
            <w:r w:rsidRPr="00751A5B">
              <w:rPr>
                <w:rFonts w:ascii="Segoe UI" w:hAnsi="Segoe UI" w:cs="Segoe UI"/>
                <w:b/>
                <w:color w:val="000000"/>
              </w:rPr>
              <w:t>BİYOSİDAL ÜRÜN UYGULAYICI EĞİTİMİ</w:t>
            </w:r>
            <w:r w:rsidRPr="00475A30">
              <w:rPr>
                <w:szCs w:val="18"/>
              </w:rPr>
              <w:t xml:space="preserve"> </w:t>
            </w:r>
          </w:p>
        </w:tc>
      </w:tr>
      <w:tr w:rsidR="004A3469" w:rsidTr="00DC0A53">
        <w:trPr>
          <w:trHeight w:val="978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862719" w:rsidP="004A346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29-30-31 Temmuz 2026</w:t>
            </w:r>
            <w:bookmarkStart w:id="0" w:name="_GoBack"/>
            <w:bookmarkEnd w:id="0"/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124" w:line="242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32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22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46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81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ÖDEME FİRMA </w:t>
            </w:r>
            <w:r>
              <w:rPr>
                <w:b/>
                <w:spacing w:val="-2"/>
                <w:sz w:val="24"/>
              </w:rPr>
              <w:t xml:space="preserve">TARAFINDAN </w:t>
            </w:r>
            <w:r>
              <w:rPr>
                <w:b/>
                <w:sz w:val="24"/>
              </w:rPr>
              <w:t>YAPILIYORSA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FİRMAYA AİT BİLGİLER*</w:t>
            </w: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87C" w:rsidRDefault="004A3469">
      <w:pPr>
        <w:pStyle w:val="GvdeMetni"/>
        <w:spacing w:before="6"/>
        <w:ind w:left="565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1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 xml:space="preserve">ödeme </w:t>
      </w:r>
      <w:proofErr w:type="gramStart"/>
      <w:r>
        <w:t>dekontu</w:t>
      </w:r>
      <w:proofErr w:type="gramEnd"/>
      <w:r>
        <w:t>/makbuzu verilmektedir.</w:t>
      </w:r>
    </w:p>
    <w:p w:rsidR="001A7776" w:rsidRDefault="001A7776">
      <w:pPr>
        <w:pStyle w:val="GvdeMetni"/>
        <w:spacing w:before="6"/>
        <w:ind w:left="565"/>
      </w:pPr>
    </w:p>
    <w:p w:rsidR="001A7776" w:rsidRDefault="001A7776">
      <w:pPr>
        <w:pStyle w:val="GvdeMetni"/>
        <w:spacing w:before="6"/>
        <w:ind w:left="565"/>
      </w:pPr>
    </w:p>
    <w:p w:rsidR="001A7776" w:rsidRPr="001A7776" w:rsidRDefault="001A7776">
      <w:pPr>
        <w:pStyle w:val="GvdeMetni"/>
        <w:spacing w:before="6"/>
        <w:ind w:left="565"/>
        <w:rPr>
          <w:b/>
          <w:i w:val="0"/>
        </w:rPr>
      </w:pPr>
      <w:r w:rsidRPr="001A7776">
        <w:rPr>
          <w:b/>
          <w:i w:val="0"/>
        </w:rPr>
        <w:t>KATILIMCININ DOĞUM YERİ:</w:t>
      </w:r>
      <w:r>
        <w:rPr>
          <w:b/>
          <w:i w:val="0"/>
        </w:rPr>
        <w:t xml:space="preserve"> </w:t>
      </w:r>
    </w:p>
    <w:sectPr w:rsidR="001A7776" w:rsidRPr="001A7776">
      <w:type w:val="continuous"/>
      <w:pgSz w:w="11910" w:h="16840"/>
      <w:pgMar w:top="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87C"/>
    <w:rsid w:val="001A7776"/>
    <w:rsid w:val="004A3469"/>
    <w:rsid w:val="0076787C"/>
    <w:rsid w:val="00862719"/>
    <w:rsid w:val="00F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D55B"/>
  <w15:docId w15:val="{A888233C-7AB8-49AD-B7B6-B94CD08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341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2025-03-25T07:39:00Z</dcterms:created>
  <dcterms:modified xsi:type="dcterms:W3CDTF">2026-07-02T17:33:00Z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D:20230823081035</vt:lpwstr>
  </property>
</Properties>
</file>